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6" w:rsidRPr="00867034" w:rsidRDefault="00F60216" w:rsidP="00F60216">
      <w:pPr>
        <w:spacing w:before="105" w:line="620" w:lineRule="exact"/>
        <w:ind w:right="57"/>
        <w:jc w:val="left"/>
        <w:rPr>
          <w:rFonts w:ascii="仿宋_GB2312" w:eastAsia="仿宋_GB2312" w:hAnsi="方正黑体_GBK" w:cs="方正仿宋_GBK" w:hint="eastAsia"/>
          <w:sz w:val="32"/>
          <w:szCs w:val="32"/>
        </w:rPr>
      </w:pPr>
      <w:r w:rsidRPr="00867034">
        <w:rPr>
          <w:rFonts w:ascii="仿宋_GB2312" w:eastAsia="仿宋_GB2312" w:hAnsi="方正黑体_GBK" w:cs="方正仿宋_GBK" w:hint="eastAsia"/>
          <w:sz w:val="32"/>
          <w:szCs w:val="32"/>
        </w:rPr>
        <w:t>附件5</w:t>
      </w:r>
    </w:p>
    <w:p w:rsidR="00F60216" w:rsidRPr="00D1268D" w:rsidRDefault="00F60216" w:rsidP="00F60216">
      <w:pPr>
        <w:spacing w:before="105" w:line="620" w:lineRule="exact"/>
        <w:ind w:right="57"/>
        <w:jc w:val="center"/>
        <w:rPr>
          <w:rFonts w:ascii="方正小标宋_GBK" w:eastAsia="方正小标宋_GBK" w:hAnsi="方正小标宋_GBK" w:cs="方正仿宋_GBK"/>
          <w:sz w:val="44"/>
          <w:szCs w:val="32"/>
        </w:rPr>
      </w:pPr>
      <w:bookmarkStart w:id="0" w:name="_GoBack"/>
      <w:r w:rsidRPr="00D1268D">
        <w:rPr>
          <w:rFonts w:ascii="方正小标宋_GBK" w:eastAsia="方正小标宋_GBK" w:hAnsi="方正小标宋_GBK" w:cs="方正仿宋_GBK" w:hint="eastAsia"/>
          <w:sz w:val="44"/>
          <w:szCs w:val="32"/>
        </w:rPr>
        <w:t>《应征公民体格检查标准》摘要</w:t>
      </w:r>
    </w:p>
    <w:bookmarkEnd w:id="0"/>
    <w:p w:rsidR="00F60216" w:rsidRPr="006A15E4" w:rsidRDefault="00F60216" w:rsidP="00F60216">
      <w:pPr>
        <w:spacing w:before="105" w:line="620" w:lineRule="exact"/>
        <w:ind w:right="57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A15E4">
        <w:rPr>
          <w:rFonts w:ascii="方正仿宋_GBK" w:eastAsia="方正仿宋_GBK" w:hAnsi="方正仿宋_GBK" w:cs="方正仿宋_GBK" w:hint="eastAsia"/>
          <w:sz w:val="32"/>
          <w:szCs w:val="32"/>
        </w:rPr>
        <w:t>详细内容请点击“全国征兵网”应征公民体格检查摘要</w:t>
      </w:r>
      <w:hyperlink r:id="rId7" w:history="1">
        <w:r w:rsidRPr="006A15E4">
          <w:rPr>
            <w:rStyle w:val="a5"/>
            <w:rFonts w:ascii="方正仿宋_GBK" w:eastAsia="方正仿宋_GBK" w:hAnsi="方正仿宋_GBK" w:cs="方正仿宋_GBK"/>
            <w:sz w:val="32"/>
            <w:szCs w:val="32"/>
          </w:rPr>
          <w:t>https://ww</w:t>
        </w:r>
        <w:r w:rsidRPr="006A15E4">
          <w:rPr>
            <w:rStyle w:val="a5"/>
            <w:rFonts w:ascii="方正仿宋_GBK" w:eastAsia="方正仿宋_GBK" w:hAnsi="方正仿宋_GBK" w:cs="方正仿宋_GBK"/>
            <w:sz w:val="32"/>
            <w:szCs w:val="32"/>
          </w:rPr>
          <w:t>w</w:t>
        </w:r>
        <w:r w:rsidRPr="006A15E4">
          <w:rPr>
            <w:rStyle w:val="a5"/>
            <w:rFonts w:ascii="方正仿宋_GBK" w:eastAsia="方正仿宋_GBK" w:hAnsi="方正仿宋_GBK" w:cs="方正仿宋_GBK"/>
            <w:sz w:val="32"/>
            <w:szCs w:val="32"/>
          </w:rPr>
          <w:t>.gfbzb.gov.cn/zbbm/zcfg/byfg/tjbz.shtml</w:t>
        </w:r>
      </w:hyperlink>
    </w:p>
    <w:p w:rsidR="00F60216" w:rsidRPr="00AA24D4" w:rsidRDefault="00F60216" w:rsidP="00F60216">
      <w:pPr>
        <w:widowControl/>
        <w:spacing w:line="620" w:lineRule="exact"/>
        <w:jc w:val="left"/>
        <w:rPr>
          <w:rFonts w:ascii="宋体" w:hAnsi="宋体" w:cs="宋体"/>
          <w:kern w:val="0"/>
          <w:sz w:val="24"/>
        </w:rPr>
      </w:pPr>
    </w:p>
    <w:p w:rsidR="00F60216" w:rsidRPr="00AA24D4" w:rsidRDefault="00F60216" w:rsidP="00F60216">
      <w:pPr>
        <w:widowControl/>
        <w:spacing w:line="62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体检常见问题解答</w:t>
      </w:r>
    </w:p>
    <w:p w:rsidR="00F60216" w:rsidRPr="00AA24D4" w:rsidRDefault="00F60216" w:rsidP="00F60216">
      <w:pPr>
        <w:widowControl/>
        <w:spacing w:line="620" w:lineRule="exact"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AA24D4">
        <w:rPr>
          <w:rFonts w:ascii="方正黑体_GBK" w:eastAsia="方正黑体_GBK" w:hAnsi="方正黑体_GBK" w:cs="宋体"/>
          <w:kern w:val="0"/>
          <w:sz w:val="32"/>
          <w:szCs w:val="32"/>
        </w:rPr>
        <w:t>1.身高体重标准是什么?</w:t>
      </w:r>
    </w:p>
    <w:p w:rsidR="00F60216" w:rsidRPr="00AA24D4" w:rsidRDefault="00F60216" w:rsidP="00F60216">
      <w:pPr>
        <w:widowControl/>
        <w:spacing w:line="62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身高标准：男性身高160cm以上，女性身高158cm以上，合格。条件兵身高条件按有关标准执行。</w:t>
      </w:r>
    </w:p>
    <w:p w:rsidR="00F60216" w:rsidRDefault="00F60216" w:rsidP="00F60216">
      <w:pPr>
        <w:widowControl/>
        <w:spacing w:line="620" w:lineRule="exact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体重标准：体重符合下列条件且空腹血糖&lt;7.0mmol/L的，合格。</w:t>
      </w:r>
      <w:r w:rsidRPr="00AA24D4">
        <w:rPr>
          <w:rFonts w:ascii="宋体" w:hAnsi="宋体" w:cs="宋体"/>
          <w:kern w:val="0"/>
          <w:sz w:val="32"/>
          <w:szCs w:val="32"/>
        </w:rPr>
        <w:br/>
        <w:t>男性：17.5≤BMI&lt;30，其中：17.5≤男性身体条件兵BMI&lt;27；女性：17≤BMI&lt;24。BMI≥28须加查血液化血红蛋白检查项目，糖化血红蛋白百分比&lt;6.5%，合格。</w:t>
      </w:r>
      <w:r w:rsidRPr="00AA24D4">
        <w:rPr>
          <w:rFonts w:ascii="宋体" w:hAnsi="宋体" w:cs="宋体"/>
          <w:kern w:val="0"/>
          <w:sz w:val="32"/>
          <w:szCs w:val="32"/>
        </w:rPr>
        <w:br/>
        <w:t>算 法：BMI=体重（千克）除以身高（米）的平方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AA24D4">
        <w:rPr>
          <w:rFonts w:ascii="方正黑体_GBK" w:eastAsia="方正黑体_GBK" w:hAnsi="方正黑体_GBK" w:cs="宋体"/>
          <w:kern w:val="0"/>
          <w:sz w:val="32"/>
          <w:szCs w:val="32"/>
        </w:rPr>
        <w:t>2.视力不好做矫正手术后可以报名吗？</w:t>
      </w:r>
    </w:p>
    <w:p w:rsidR="00F60216" w:rsidRDefault="00F60216" w:rsidP="00F60216">
      <w:pPr>
        <w:widowControl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4F17BB">
        <w:rPr>
          <w:rFonts w:ascii="宋体" w:hAnsi="宋体" w:cs="宋体" w:hint="eastAsia"/>
          <w:kern w:val="0"/>
          <w:sz w:val="32"/>
          <w:szCs w:val="32"/>
        </w:rPr>
        <w:t>裸眼视力：右眼4.6、左眼4.5；</w:t>
      </w:r>
      <w:proofErr w:type="gramStart"/>
      <w:r w:rsidRPr="004F17BB">
        <w:rPr>
          <w:rFonts w:ascii="宋体" w:hAnsi="宋体" w:cs="宋体" w:hint="eastAsia"/>
          <w:kern w:val="0"/>
          <w:sz w:val="32"/>
          <w:szCs w:val="32"/>
        </w:rPr>
        <w:t>屈光不正经准分子</w:t>
      </w:r>
      <w:proofErr w:type="gramEnd"/>
      <w:r w:rsidRPr="004F17BB">
        <w:rPr>
          <w:rFonts w:ascii="宋体" w:hAnsi="宋体" w:cs="宋体" w:hint="eastAsia"/>
          <w:kern w:val="0"/>
          <w:sz w:val="32"/>
          <w:szCs w:val="32"/>
        </w:rPr>
        <w:t>激光手术后半年以上，无并发症，任何一眼裸眼视力达到4.8，眼底检查正常，</w:t>
      </w:r>
      <w:proofErr w:type="gramStart"/>
      <w:r w:rsidRPr="004F17BB">
        <w:rPr>
          <w:rFonts w:ascii="宋体" w:hAnsi="宋体" w:cs="宋体" w:hint="eastAsia"/>
          <w:kern w:val="0"/>
          <w:sz w:val="32"/>
          <w:szCs w:val="32"/>
        </w:rPr>
        <w:t>除条件兵外</w:t>
      </w:r>
      <w:proofErr w:type="gramEnd"/>
      <w:r w:rsidRPr="004F17BB">
        <w:rPr>
          <w:rFonts w:ascii="宋体" w:hAnsi="宋体" w:cs="宋体" w:hint="eastAsia"/>
          <w:kern w:val="0"/>
          <w:sz w:val="32"/>
          <w:szCs w:val="32"/>
        </w:rPr>
        <w:t>合格</w:t>
      </w:r>
    </w:p>
    <w:p w:rsidR="00F60216" w:rsidRPr="00AA24D4" w:rsidRDefault="00F60216" w:rsidP="00F60216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3.身上有纹身或瘢痕能参军吗？</w:t>
      </w:r>
    </w:p>
    <w:p w:rsidR="00F60216" w:rsidRPr="00AA24D4" w:rsidRDefault="00F60216" w:rsidP="00F60216">
      <w:pPr>
        <w:widowControl/>
        <w:spacing w:line="480" w:lineRule="atLeast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面颈部纹身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，着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军队制式体能训练服其他裸露部位长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径超过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3cm的纹身，其他部位长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径超过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10cm的纹身，男性纹眉、纹眼线、纹唇，女性纹唇，不合格。</w:t>
      </w:r>
      <w:r w:rsidRPr="00AA24D4">
        <w:rPr>
          <w:rFonts w:ascii="宋体" w:hAnsi="宋体" w:cs="宋体"/>
          <w:kern w:val="0"/>
          <w:sz w:val="32"/>
          <w:szCs w:val="32"/>
        </w:rPr>
        <w:br/>
      </w:r>
      <w:r w:rsidRPr="00AA24D4">
        <w:rPr>
          <w:rFonts w:ascii="宋体" w:hAnsi="宋体" w:cs="宋体"/>
          <w:kern w:val="0"/>
          <w:sz w:val="32"/>
          <w:szCs w:val="32"/>
        </w:rPr>
        <w:lastRenderedPageBreak/>
        <w:t>瘢痕体质，面颈部长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径超过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3cm或影响功能的瘢痕，其他部位影响功能的瘢痕，不合格。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4.角膜塑形镜可以通过吗？</w:t>
      </w:r>
    </w:p>
    <w:p w:rsidR="00F60216" w:rsidRPr="00AA24D4" w:rsidRDefault="00F60216" w:rsidP="00F6021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角膜、巩膜、虹膜睫状体疾病，瞳孔变形、运动障碍，不合格。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5.扁平足能入伍吗？</w:t>
      </w:r>
    </w:p>
    <w:p w:rsidR="00F60216" w:rsidRPr="00AA24D4" w:rsidRDefault="00F60216" w:rsidP="00F6021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手指、足趾残缺或畸形，足底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弓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完全消失的扁平足，重度皲裂症，不合格。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6.小腿骨折过，还能当兵吗？</w:t>
      </w:r>
    </w:p>
    <w:p w:rsidR="00F60216" w:rsidRPr="00AA24D4" w:rsidRDefault="00F60216" w:rsidP="00F6021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四肢单纯性骨折，治愈1年后，X线片显示骨折线消失，复位良好，无功能障碍及后遗症（空降兵除外），合格。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 w:hint="eastAsia"/>
          <w:kern w:val="0"/>
          <w:sz w:val="32"/>
          <w:szCs w:val="32"/>
        </w:rPr>
        <w:t>7、</w:t>
      </w: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做过阑尾或疝气手术可以吗?</w:t>
      </w:r>
    </w:p>
    <w:p w:rsidR="00F60216" w:rsidRPr="00AA24D4" w:rsidRDefault="00F60216" w:rsidP="00F60216">
      <w:pPr>
        <w:widowControl/>
        <w:spacing w:line="480" w:lineRule="atLeas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阑尾炎手术后半年以上，无后遗症，合格。腹股沟疝、股疝手术后1年以上，无后遗症，合格。</w:t>
      </w:r>
    </w:p>
    <w:p w:rsidR="00F60216" w:rsidRDefault="00F60216" w:rsidP="00F60216">
      <w:pPr>
        <w:widowControl/>
        <w:jc w:val="left"/>
        <w:rPr>
          <w:rFonts w:ascii="方正黑体_GBK" w:eastAsia="方正黑体_GBK" w:hAnsi="方正黑体_GBK" w:cs="宋体" w:hint="eastAsia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8.有痔疮影响当兵吗？</w:t>
      </w:r>
    </w:p>
    <w:p w:rsidR="00F60216" w:rsidRPr="00AA24D4" w:rsidRDefault="00F60216" w:rsidP="00F60216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环状痔，不合格。2个以下且长径均在0.8cm以下的混合痔，合格。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9.有腋臭可以当兵吗？</w:t>
      </w:r>
    </w:p>
    <w:p w:rsidR="00F60216" w:rsidRPr="00AA24D4" w:rsidRDefault="00F60216" w:rsidP="00F6021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重度腋臭，不合格。轻度腋臭，坦克乘员、水面舰艇人员、潜艇人员和潜水员不合格。</w:t>
      </w:r>
    </w:p>
    <w:p w:rsidR="00F60216" w:rsidRPr="00AA24D4" w:rsidRDefault="00F60216" w:rsidP="00F60216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10.脂肪肝影响当兵吗？</w:t>
      </w:r>
      <w:r w:rsidRPr="00AA24D4">
        <w:rPr>
          <w:rFonts w:ascii="宋体" w:hAnsi="宋体" w:cs="宋体"/>
          <w:kern w:val="0"/>
          <w:sz w:val="32"/>
          <w:szCs w:val="32"/>
        </w:rPr>
        <w:br/>
        <w:t>轻、中度脂肪肝且肝功能正常</w:t>
      </w:r>
      <w:r w:rsidRPr="00AA24D4">
        <w:rPr>
          <w:rFonts w:ascii="宋体" w:hAnsi="宋体" w:cs="宋体" w:hint="eastAsia"/>
          <w:kern w:val="0"/>
          <w:sz w:val="32"/>
          <w:szCs w:val="32"/>
        </w:rPr>
        <w:t>，</w:t>
      </w:r>
      <w:r w:rsidRPr="00AA24D4">
        <w:rPr>
          <w:rFonts w:ascii="宋体" w:hAnsi="宋体" w:cs="宋体"/>
          <w:kern w:val="0"/>
          <w:sz w:val="32"/>
          <w:szCs w:val="32"/>
        </w:rPr>
        <w:t>合格。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lastRenderedPageBreak/>
        <w:t>11.头癣、毛囊炎影响当兵吗？</w:t>
      </w:r>
    </w:p>
    <w:p w:rsidR="00F60216" w:rsidRPr="00AA24D4" w:rsidRDefault="00F60216" w:rsidP="00F6021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头癣，泛发性体癣，疥疮，慢性泛发性湿疹，慢性荨麻疹，泛发性神经性皮炎，银屑病，面颈部长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径超过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1cm的血管痣、色素痣、胎痣和白癜风，其他传染性或难以治愈的皮肤病，不合格。</w:t>
      </w:r>
      <w:r w:rsidRPr="00AA24D4">
        <w:rPr>
          <w:rFonts w:ascii="宋体" w:hAnsi="宋体" w:cs="宋体"/>
          <w:kern w:val="0"/>
          <w:sz w:val="32"/>
          <w:szCs w:val="32"/>
        </w:rPr>
        <w:br/>
      </w:r>
      <w:r w:rsidRPr="00AA24D4"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Pr="00AA24D4">
        <w:rPr>
          <w:rFonts w:ascii="宋体" w:hAnsi="宋体" w:cs="宋体"/>
          <w:kern w:val="0"/>
          <w:sz w:val="32"/>
          <w:szCs w:val="32"/>
        </w:rPr>
        <w:t>多发性毛囊炎，皮肤对刺激物过敏或有接触性皮炎史，手足部位近3年连续发生冻疮，条件兵不合格。</w:t>
      </w:r>
    </w:p>
    <w:p w:rsidR="00F60216" w:rsidRPr="00AA24D4" w:rsidRDefault="00F60216" w:rsidP="00F60216">
      <w:pPr>
        <w:widowControl/>
        <w:jc w:val="left"/>
        <w:rPr>
          <w:rFonts w:ascii="方正黑体_GBK" w:eastAsia="方正黑体_GBK" w:hAnsi="方正黑体_GBK" w:cs="宋体"/>
          <w:kern w:val="0"/>
          <w:sz w:val="32"/>
          <w:szCs w:val="32"/>
        </w:rPr>
      </w:pPr>
      <w:r w:rsidRPr="004F17BB">
        <w:rPr>
          <w:rFonts w:ascii="方正黑体_GBK" w:eastAsia="方正黑体_GBK" w:hAnsi="方正黑体_GBK" w:cs="宋体"/>
          <w:kern w:val="0"/>
          <w:sz w:val="32"/>
          <w:szCs w:val="32"/>
        </w:rPr>
        <w:t>12.有外伤或手术史能当兵吗？</w:t>
      </w:r>
    </w:p>
    <w:p w:rsidR="00F60216" w:rsidRPr="00AA24D4" w:rsidRDefault="00F60216" w:rsidP="00F6021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骨、关节、滑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囊疾病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或损伤及其后遗症，骨、关节畸形，胸廓畸形，习惯性脱臼，颈、胸、腰椎骨折史，腰椎间盘突出，强直性脊柱炎，影响肢体功能的腱鞘疾病，不合格。</w:t>
      </w:r>
    </w:p>
    <w:p w:rsidR="00F60216" w:rsidRPr="00AA24D4" w:rsidRDefault="00F60216" w:rsidP="00F6021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AA24D4">
        <w:rPr>
          <w:rFonts w:ascii="宋体" w:hAnsi="宋体" w:cs="宋体"/>
          <w:kern w:val="0"/>
          <w:sz w:val="32"/>
          <w:szCs w:val="32"/>
        </w:rPr>
        <w:t>可自行矫正的脊柱侧弯；四肢单纯性骨折，治愈1年后，X线片显示骨折线消失，复位良好，无功能障碍及后遗症（条件兵除外）；关节弹响排除骨关节疾病或损伤，不影响正常功能的；大骨节病仅指、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趾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关节稍粗大，无自觉症状，无功能障碍（</w:t>
      </w:r>
      <w:proofErr w:type="gramStart"/>
      <w:r w:rsidRPr="00AA24D4">
        <w:rPr>
          <w:rFonts w:ascii="宋体" w:hAnsi="宋体" w:cs="宋体"/>
          <w:kern w:val="0"/>
          <w:sz w:val="32"/>
          <w:szCs w:val="32"/>
        </w:rPr>
        <w:t>仅陆勤</w:t>
      </w:r>
      <w:proofErr w:type="gramEnd"/>
      <w:r w:rsidRPr="00AA24D4">
        <w:rPr>
          <w:rFonts w:ascii="宋体" w:hAnsi="宋体" w:cs="宋体"/>
          <w:kern w:val="0"/>
          <w:sz w:val="32"/>
          <w:szCs w:val="32"/>
        </w:rPr>
        <w:t>人员）；轻度胸廓畸形（条件兵除外），合格。（体检时需提供诊断证明和病历）</w:t>
      </w:r>
      <w:r w:rsidRPr="00AA24D4">
        <w:rPr>
          <w:rFonts w:ascii="宋体" w:hAnsi="宋体" w:cs="宋体" w:hint="eastAsia"/>
          <w:kern w:val="0"/>
          <w:sz w:val="32"/>
          <w:szCs w:val="32"/>
        </w:rPr>
        <w:t> </w:t>
      </w:r>
    </w:p>
    <w:p w:rsidR="00F60216" w:rsidRPr="00AA24D4" w:rsidRDefault="00F60216" w:rsidP="00F60216">
      <w:pPr>
        <w:spacing w:line="62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847ED7" w:rsidRDefault="00EA3838"/>
    <w:sectPr w:rsidR="00847ED7" w:rsidSect="00AA3004">
      <w:pgSz w:w="11906" w:h="16838"/>
      <w:pgMar w:top="1383" w:right="1519" w:bottom="1383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38" w:rsidRDefault="00EA3838" w:rsidP="00F60216">
      <w:r>
        <w:separator/>
      </w:r>
    </w:p>
  </w:endnote>
  <w:endnote w:type="continuationSeparator" w:id="0">
    <w:p w:rsidR="00EA3838" w:rsidRDefault="00EA3838" w:rsidP="00F6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38" w:rsidRDefault="00EA3838" w:rsidP="00F60216">
      <w:r>
        <w:separator/>
      </w:r>
    </w:p>
  </w:footnote>
  <w:footnote w:type="continuationSeparator" w:id="0">
    <w:p w:rsidR="00EA3838" w:rsidRDefault="00EA3838" w:rsidP="00F6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1D"/>
    <w:rsid w:val="00496B17"/>
    <w:rsid w:val="005802B8"/>
    <w:rsid w:val="006472E5"/>
    <w:rsid w:val="00A6371D"/>
    <w:rsid w:val="00EA3838"/>
    <w:rsid w:val="00F160DC"/>
    <w:rsid w:val="00F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216"/>
    <w:rPr>
      <w:sz w:val="18"/>
      <w:szCs w:val="18"/>
    </w:rPr>
  </w:style>
  <w:style w:type="character" w:styleId="a5">
    <w:name w:val="Hyperlink"/>
    <w:uiPriority w:val="99"/>
    <w:unhideWhenUsed/>
    <w:rsid w:val="00F60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216"/>
    <w:rPr>
      <w:sz w:val="18"/>
      <w:szCs w:val="18"/>
    </w:rPr>
  </w:style>
  <w:style w:type="character" w:styleId="a5">
    <w:name w:val="Hyperlink"/>
    <w:uiPriority w:val="99"/>
    <w:unhideWhenUsed/>
    <w:rsid w:val="00F60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fbzb.gov.cn/zbbm/zcfg/byfg/tjbz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2022-05-26T03:47:00Z</dcterms:created>
  <dcterms:modified xsi:type="dcterms:W3CDTF">2022-05-26T03:48:00Z</dcterms:modified>
</cp:coreProperties>
</file>